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9341" w14:textId="77777777" w:rsidR="00C02BDE" w:rsidRPr="00017889" w:rsidRDefault="00FA1D58" w:rsidP="00C02BDE">
      <w:pPr>
        <w:jc w:val="right"/>
        <w:rPr>
          <w:rFonts w:ascii="Arial"/>
          <w:b/>
          <w:bCs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97BF41F" wp14:editId="33513708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F730" w14:textId="77777777" w:rsidR="00C02BDE" w:rsidRPr="00017889" w:rsidRDefault="00C02BDE" w:rsidP="00C02BDE">
      <w:pPr>
        <w:rPr>
          <w:rFonts w:ascii="Arial"/>
          <w:b/>
          <w:bCs/>
          <w:lang w:val="cs-CZ"/>
        </w:rPr>
      </w:pPr>
    </w:p>
    <w:p w14:paraId="32CFA65C" w14:textId="77777777" w:rsidR="00C02BDE" w:rsidRPr="00017889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14:paraId="632DDA8E" w14:textId="2B1E5F87" w:rsidR="00C02BDE" w:rsidRPr="00017889" w:rsidRDefault="00C02BDE" w:rsidP="005D63C7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017889">
        <w:rPr>
          <w:rFonts w:ascii="Arial" w:hAnsi="Arial" w:cs="Arial"/>
          <w:sz w:val="22"/>
          <w:szCs w:val="22"/>
          <w:lang w:val="cs-CZ"/>
        </w:rPr>
        <w:t>va</w:t>
      </w:r>
      <w:r w:rsidR="006D405F">
        <w:rPr>
          <w:rFonts w:ascii="Arial" w:hAnsi="Arial" w:cs="Arial"/>
          <w:sz w:val="22"/>
          <w:szCs w:val="22"/>
          <w:lang w:val="cs-CZ"/>
        </w:rPr>
        <w:tab/>
      </w:r>
      <w:r w:rsidRPr="00017889">
        <w:rPr>
          <w:rFonts w:ascii="Arial" w:hAnsi="Arial" w:cs="Arial"/>
          <w:sz w:val="22"/>
          <w:szCs w:val="22"/>
          <w:lang w:val="cs-CZ"/>
        </w:rPr>
        <w:t xml:space="preserve">Kladno, </w:t>
      </w:r>
      <w:r w:rsidR="00A63933">
        <w:rPr>
          <w:rFonts w:ascii="Arial" w:hAnsi="Arial" w:cs="Arial"/>
          <w:sz w:val="22"/>
          <w:szCs w:val="22"/>
          <w:lang w:val="cs-CZ"/>
        </w:rPr>
        <w:t>30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  <w:r w:rsidR="00820390">
        <w:rPr>
          <w:rFonts w:ascii="Arial" w:hAnsi="Arial" w:cs="Arial"/>
          <w:sz w:val="22"/>
          <w:szCs w:val="22"/>
          <w:lang w:val="cs-CZ"/>
        </w:rPr>
        <w:t>května</w:t>
      </w:r>
      <w:r w:rsidR="005D63C7">
        <w:rPr>
          <w:rFonts w:ascii="Arial" w:hAnsi="Arial" w:cs="Arial"/>
          <w:sz w:val="22"/>
          <w:szCs w:val="22"/>
          <w:lang w:val="cs-CZ"/>
        </w:rPr>
        <w:t xml:space="preserve"> </w:t>
      </w:r>
      <w:r w:rsidR="001F4F63">
        <w:rPr>
          <w:rFonts w:ascii="Arial" w:hAnsi="Arial" w:cs="Arial"/>
          <w:sz w:val="22"/>
          <w:szCs w:val="22"/>
          <w:lang w:val="cs-CZ"/>
        </w:rPr>
        <w:t>2016</w:t>
      </w:r>
    </w:p>
    <w:p w14:paraId="71267032" w14:textId="77777777" w:rsidR="00C02BDE" w:rsidRPr="00017889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14:paraId="67C089AC" w14:textId="5650BC6B" w:rsidR="00906CFB" w:rsidRPr="00C0431C" w:rsidRDefault="00760333" w:rsidP="003905CE">
      <w:pPr>
        <w:rPr>
          <w:rFonts w:ascii="Arial" w:hAnsi="Arial" w:cs="Arial"/>
          <w:b/>
          <w:bCs/>
          <w:sz w:val="28"/>
          <w:szCs w:val="28"/>
          <w:lang w:val="cs-CZ"/>
        </w:rPr>
      </w:pPr>
      <w:r w:rsidRPr="00760333">
        <w:rPr>
          <w:rFonts w:ascii="Arial" w:hAnsi="Arial" w:cs="Arial"/>
          <w:b/>
          <w:bCs/>
          <w:sz w:val="28"/>
          <w:szCs w:val="28"/>
          <w:lang w:val="cs-CZ"/>
        </w:rPr>
        <w:t>Kladenský logistický areál ožil DACHSER Evropským festivalem</w:t>
      </w:r>
    </w:p>
    <w:p w14:paraId="61235DA1" w14:textId="77777777" w:rsidR="00C0431C" w:rsidRPr="00C0431C" w:rsidRDefault="00C0431C" w:rsidP="00C0431C">
      <w:pPr>
        <w:rPr>
          <w:lang w:val="cs-CZ"/>
        </w:rPr>
      </w:pPr>
    </w:p>
    <w:p w14:paraId="24CBCF2C" w14:textId="647340EC" w:rsidR="00C0431C" w:rsidRPr="00C0431C" w:rsidRDefault="00864EBD" w:rsidP="00D23A2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Mezinárodní l</w:t>
      </w:r>
      <w:r w:rsidR="003905CE" w:rsidRP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ogistický provider DACHSER Czec</w:t>
      </w:r>
      <w:r w:rsid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h Republic uspořádal v sobotu 28. května</w:t>
      </w:r>
      <w:r w:rsidR="003905CE" w:rsidRP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na své pobočce v</w:t>
      </w:r>
      <w:r w:rsid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="003905CE" w:rsidRP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Kladně</w:t>
      </w:r>
      <w:r w:rsid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již druhý ročník DACHSER Evropského</w:t>
      </w:r>
      <w:r w:rsidR="003905CE" w:rsidRP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festival</w:t>
      </w:r>
      <w:r w:rsid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u</w:t>
      </w:r>
      <w:r w:rsidR="003905CE" w:rsidRP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. Návštěvníci </w:t>
      </w:r>
      <w:bookmarkStart w:id="0" w:name="_GoBack"/>
      <w:bookmarkEnd w:id="0"/>
      <w:r w:rsid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mohli ochutnat </w:t>
      </w:r>
      <w:r w:rsidR="00D23A28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regionální </w:t>
      </w:r>
      <w:r w:rsid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speciality</w:t>
      </w:r>
      <w:r w:rsidR="006F5163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13 zahraničních a 6 českých poboček, které jsou součástí </w:t>
      </w:r>
      <w:r w:rsidR="007B11C4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společnosti </w:t>
      </w:r>
      <w:r w:rsidR="006F5163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DACHSER. Na své si</w:t>
      </w:r>
      <w:r w:rsidR="003905CE" w:rsidRP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přišli</w:t>
      </w:r>
      <w:r w:rsidR="006F5163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také malí i velcí milovníci hudby, </w:t>
      </w:r>
      <w:r w:rsidR="003905CE" w:rsidRPr="003905C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soutěží a adrenalinových zážitků.</w:t>
      </w:r>
    </w:p>
    <w:p w14:paraId="6743D9AF" w14:textId="77777777" w:rsidR="00C0431C" w:rsidRPr="00C0431C" w:rsidRDefault="00C0431C" w:rsidP="00C0431C">
      <w:pPr>
        <w:rPr>
          <w:lang w:val="cs-CZ"/>
        </w:rPr>
      </w:pPr>
    </w:p>
    <w:p w14:paraId="6460889A" w14:textId="1EF04496" w:rsidR="003905CE" w:rsidRPr="003905CE" w:rsidRDefault="003905CE" w:rsidP="00D23A28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905CE">
        <w:rPr>
          <w:rFonts w:ascii="Arial" w:hAnsi="Arial" w:cs="Arial"/>
          <w:sz w:val="22"/>
          <w:szCs w:val="22"/>
          <w:lang w:val="cs-CZ"/>
        </w:rPr>
        <w:t xml:space="preserve">Akce pro zaměstnance, zákazníky a přátele společnosti DACHSER s rodinami se konala </w:t>
      </w:r>
      <w:r w:rsidR="00D23A28">
        <w:rPr>
          <w:rFonts w:ascii="Arial" w:hAnsi="Arial" w:cs="Arial"/>
          <w:sz w:val="22"/>
          <w:szCs w:val="22"/>
          <w:lang w:val="cs-CZ"/>
        </w:rPr>
        <w:t xml:space="preserve">v sobotu </w:t>
      </w:r>
      <w:r w:rsidRPr="003905CE">
        <w:rPr>
          <w:rFonts w:ascii="Arial" w:hAnsi="Arial" w:cs="Arial"/>
          <w:sz w:val="22"/>
          <w:szCs w:val="22"/>
          <w:lang w:val="cs-CZ"/>
        </w:rPr>
        <w:t xml:space="preserve">odpoledne </w:t>
      </w:r>
      <w:r w:rsidR="00CD27F3">
        <w:rPr>
          <w:rFonts w:ascii="Arial" w:hAnsi="Arial" w:cs="Arial"/>
          <w:sz w:val="22"/>
          <w:szCs w:val="22"/>
          <w:lang w:val="cs-CZ"/>
        </w:rPr>
        <w:t>v logistickém areálu</w:t>
      </w:r>
      <w:r w:rsidR="00CD27F3" w:rsidRPr="003905CE">
        <w:rPr>
          <w:rFonts w:ascii="Arial" w:hAnsi="Arial" w:cs="Arial"/>
          <w:sz w:val="22"/>
          <w:szCs w:val="22"/>
          <w:lang w:val="cs-CZ"/>
        </w:rPr>
        <w:t xml:space="preserve"> </w:t>
      </w:r>
      <w:r w:rsidRPr="003905CE">
        <w:rPr>
          <w:rFonts w:ascii="Arial" w:hAnsi="Arial" w:cs="Arial"/>
          <w:sz w:val="22"/>
          <w:szCs w:val="22"/>
          <w:lang w:val="cs-CZ"/>
        </w:rPr>
        <w:t>kladenské poboč</w:t>
      </w:r>
      <w:r w:rsidR="00F529E9">
        <w:rPr>
          <w:rFonts w:ascii="Arial" w:hAnsi="Arial" w:cs="Arial"/>
          <w:sz w:val="22"/>
          <w:szCs w:val="22"/>
          <w:lang w:val="cs-CZ"/>
        </w:rPr>
        <w:t>ky</w:t>
      </w:r>
      <w:r w:rsidRPr="003905CE">
        <w:rPr>
          <w:rFonts w:ascii="Arial" w:hAnsi="Arial" w:cs="Arial"/>
          <w:sz w:val="22"/>
          <w:szCs w:val="22"/>
          <w:lang w:val="cs-CZ"/>
        </w:rPr>
        <w:t>. DACHSER na ní prostřednictvím regionálních specialit představil</w:t>
      </w:r>
      <w:r w:rsidR="000F077B">
        <w:rPr>
          <w:rFonts w:ascii="Arial" w:hAnsi="Arial" w:cs="Arial"/>
          <w:sz w:val="22"/>
          <w:szCs w:val="22"/>
          <w:lang w:val="cs-CZ"/>
        </w:rPr>
        <w:t xml:space="preserve"> nejen</w:t>
      </w:r>
      <w:r w:rsidRPr="003905CE">
        <w:rPr>
          <w:rFonts w:ascii="Arial" w:hAnsi="Arial" w:cs="Arial"/>
          <w:sz w:val="22"/>
          <w:szCs w:val="22"/>
          <w:lang w:val="cs-CZ"/>
        </w:rPr>
        <w:t xml:space="preserve"> své</w:t>
      </w:r>
      <w:r w:rsidR="000F077B">
        <w:rPr>
          <w:rFonts w:ascii="Arial" w:hAnsi="Arial" w:cs="Arial"/>
          <w:sz w:val="22"/>
          <w:szCs w:val="22"/>
          <w:lang w:val="cs-CZ"/>
        </w:rPr>
        <w:t xml:space="preserve"> tuzemské</w:t>
      </w:r>
      <w:r w:rsidRPr="003905CE">
        <w:rPr>
          <w:rFonts w:ascii="Arial" w:hAnsi="Arial" w:cs="Arial"/>
          <w:sz w:val="22"/>
          <w:szCs w:val="22"/>
          <w:lang w:val="cs-CZ"/>
        </w:rPr>
        <w:t xml:space="preserve"> kolegy</w:t>
      </w:r>
      <w:r w:rsidR="000F077B">
        <w:rPr>
          <w:rFonts w:ascii="Arial" w:hAnsi="Arial" w:cs="Arial"/>
          <w:sz w:val="22"/>
          <w:szCs w:val="22"/>
          <w:lang w:val="cs-CZ"/>
        </w:rPr>
        <w:t xml:space="preserve">, ale </w:t>
      </w:r>
      <w:r w:rsidR="0071570C">
        <w:rPr>
          <w:rFonts w:ascii="Arial" w:hAnsi="Arial" w:cs="Arial"/>
          <w:sz w:val="22"/>
          <w:szCs w:val="22"/>
          <w:lang w:val="cs-CZ"/>
        </w:rPr>
        <w:t>i kolegy z dalších evropských</w:t>
      </w:r>
      <w:r w:rsidRPr="003905CE">
        <w:rPr>
          <w:rFonts w:ascii="Arial" w:hAnsi="Arial" w:cs="Arial"/>
          <w:sz w:val="22"/>
          <w:szCs w:val="22"/>
          <w:lang w:val="cs-CZ"/>
        </w:rPr>
        <w:t xml:space="preserve"> zemí – návštěvníci tak mohli ochutnat</w:t>
      </w:r>
      <w:r w:rsidR="00980D73">
        <w:rPr>
          <w:rFonts w:ascii="Arial" w:hAnsi="Arial" w:cs="Arial"/>
          <w:sz w:val="22"/>
          <w:szCs w:val="22"/>
          <w:lang w:val="cs-CZ"/>
        </w:rPr>
        <w:t xml:space="preserve"> </w:t>
      </w:r>
      <w:r w:rsidR="00B82BDB">
        <w:rPr>
          <w:rFonts w:ascii="Arial" w:hAnsi="Arial" w:cs="Arial"/>
          <w:sz w:val="22"/>
          <w:szCs w:val="22"/>
          <w:lang w:val="cs-CZ"/>
        </w:rPr>
        <w:t xml:space="preserve">dánské hotdogy, </w:t>
      </w:r>
      <w:r w:rsidR="00080B90">
        <w:rPr>
          <w:rFonts w:ascii="Arial" w:hAnsi="Arial" w:cs="Arial"/>
          <w:sz w:val="22"/>
          <w:szCs w:val="22"/>
          <w:lang w:val="cs-CZ"/>
        </w:rPr>
        <w:t>bratislavské rožky, bavorské</w:t>
      </w:r>
      <w:r w:rsidR="005E46D7">
        <w:rPr>
          <w:rFonts w:ascii="Arial" w:hAnsi="Arial" w:cs="Arial"/>
          <w:sz w:val="22"/>
          <w:szCs w:val="22"/>
          <w:lang w:val="cs-CZ"/>
        </w:rPr>
        <w:t xml:space="preserve"> bílé klobásky a preclíky, anglické koláčky</w:t>
      </w:r>
      <w:r w:rsidR="0071570C">
        <w:rPr>
          <w:rFonts w:ascii="Arial" w:hAnsi="Arial" w:cs="Arial"/>
          <w:sz w:val="22"/>
          <w:szCs w:val="22"/>
          <w:lang w:val="cs-CZ"/>
        </w:rPr>
        <w:t>,</w:t>
      </w:r>
      <w:r w:rsidR="0071570C" w:rsidRPr="0071570C">
        <w:rPr>
          <w:rFonts w:ascii="Arial" w:hAnsi="Arial" w:cs="Arial"/>
          <w:sz w:val="22"/>
          <w:szCs w:val="22"/>
          <w:lang w:val="cs-CZ"/>
        </w:rPr>
        <w:t xml:space="preserve"> </w:t>
      </w:r>
      <w:r w:rsidR="0071570C">
        <w:rPr>
          <w:rFonts w:ascii="Arial" w:hAnsi="Arial" w:cs="Arial"/>
          <w:sz w:val="22"/>
          <w:szCs w:val="22"/>
          <w:lang w:val="cs-CZ"/>
        </w:rPr>
        <w:t xml:space="preserve">italskou šunku </w:t>
      </w:r>
      <w:r w:rsidR="0071570C" w:rsidRPr="00080B90">
        <w:rPr>
          <w:rFonts w:ascii="Arial" w:hAnsi="Arial" w:cs="Arial"/>
          <w:sz w:val="22"/>
          <w:szCs w:val="22"/>
          <w:lang w:val="cs-CZ"/>
        </w:rPr>
        <w:t>prosciutto</w:t>
      </w:r>
      <w:r w:rsidR="00980D73">
        <w:rPr>
          <w:rFonts w:ascii="Arial" w:hAnsi="Arial" w:cs="Arial"/>
          <w:sz w:val="22"/>
          <w:szCs w:val="22"/>
          <w:lang w:val="cs-CZ"/>
        </w:rPr>
        <w:t xml:space="preserve"> a sýr Gra</w:t>
      </w:r>
      <w:r w:rsidR="00D23A28">
        <w:rPr>
          <w:rFonts w:ascii="Arial" w:hAnsi="Arial" w:cs="Arial"/>
          <w:sz w:val="22"/>
          <w:szCs w:val="22"/>
          <w:lang w:val="cs-CZ"/>
        </w:rPr>
        <w:t>na</w:t>
      </w:r>
      <w:r w:rsidR="00980D73">
        <w:rPr>
          <w:rFonts w:ascii="Arial" w:hAnsi="Arial" w:cs="Arial"/>
          <w:sz w:val="22"/>
          <w:szCs w:val="22"/>
          <w:lang w:val="cs-CZ"/>
        </w:rPr>
        <w:t xml:space="preserve"> P</w:t>
      </w:r>
      <w:r w:rsidR="0071570C">
        <w:rPr>
          <w:rFonts w:ascii="Arial" w:hAnsi="Arial" w:cs="Arial"/>
          <w:sz w:val="22"/>
          <w:szCs w:val="22"/>
          <w:lang w:val="cs-CZ"/>
        </w:rPr>
        <w:t>adano</w:t>
      </w:r>
      <w:r w:rsidR="00314608">
        <w:rPr>
          <w:rFonts w:ascii="Arial" w:hAnsi="Arial" w:cs="Arial"/>
          <w:sz w:val="22"/>
          <w:szCs w:val="22"/>
          <w:lang w:val="cs-CZ"/>
        </w:rPr>
        <w:t>.</w:t>
      </w:r>
      <w:r w:rsidR="00D23A28">
        <w:rPr>
          <w:rFonts w:ascii="Arial" w:hAnsi="Arial" w:cs="Arial"/>
          <w:sz w:val="22"/>
          <w:szCs w:val="22"/>
          <w:lang w:val="cs-CZ"/>
        </w:rPr>
        <w:t xml:space="preserve"> </w:t>
      </w:r>
      <w:r w:rsidR="0071570C">
        <w:rPr>
          <w:rFonts w:ascii="Arial" w:hAnsi="Arial" w:cs="Arial"/>
          <w:sz w:val="22"/>
          <w:szCs w:val="22"/>
          <w:lang w:val="cs-CZ"/>
        </w:rPr>
        <w:t>Speciální exotické pochoutky si pro návštěvníky připravila praž</w:t>
      </w:r>
      <w:r w:rsidR="00980D73">
        <w:rPr>
          <w:rFonts w:ascii="Arial" w:hAnsi="Arial" w:cs="Arial"/>
          <w:sz w:val="22"/>
          <w:szCs w:val="22"/>
          <w:lang w:val="cs-CZ"/>
        </w:rPr>
        <w:t>s</w:t>
      </w:r>
      <w:r w:rsidR="0071570C">
        <w:rPr>
          <w:rFonts w:ascii="Arial" w:hAnsi="Arial" w:cs="Arial"/>
          <w:sz w:val="22"/>
          <w:szCs w:val="22"/>
          <w:lang w:val="cs-CZ"/>
        </w:rPr>
        <w:t xml:space="preserve">ká pobočka letecké a námořní logistiky, podávalo se například </w:t>
      </w:r>
      <w:r w:rsidR="0071570C" w:rsidRPr="0071570C">
        <w:rPr>
          <w:rFonts w:ascii="Arial" w:hAnsi="Arial" w:cs="Arial"/>
          <w:sz w:val="22"/>
          <w:szCs w:val="22"/>
          <w:lang w:val="cs-CZ"/>
        </w:rPr>
        <w:t>cibulové ch</w:t>
      </w:r>
      <w:r w:rsidR="00D23A28">
        <w:rPr>
          <w:rFonts w:ascii="Arial" w:hAnsi="Arial" w:cs="Arial"/>
          <w:sz w:val="22"/>
          <w:szCs w:val="22"/>
          <w:lang w:val="cs-CZ"/>
        </w:rPr>
        <w:t>utney</w:t>
      </w:r>
      <w:r w:rsidR="0071570C" w:rsidRPr="0071570C">
        <w:rPr>
          <w:rFonts w:ascii="Arial" w:hAnsi="Arial" w:cs="Arial"/>
          <w:sz w:val="22"/>
          <w:szCs w:val="22"/>
          <w:lang w:val="cs-CZ"/>
        </w:rPr>
        <w:t xml:space="preserve"> s</w:t>
      </w:r>
      <w:r w:rsidR="0071570C">
        <w:rPr>
          <w:rFonts w:ascii="Arial" w:hAnsi="Arial" w:cs="Arial"/>
          <w:sz w:val="22"/>
          <w:szCs w:val="22"/>
          <w:lang w:val="cs-CZ"/>
        </w:rPr>
        <w:t> </w:t>
      </w:r>
      <w:r w:rsidR="0071570C" w:rsidRPr="0071570C">
        <w:rPr>
          <w:rFonts w:ascii="Arial" w:hAnsi="Arial" w:cs="Arial"/>
          <w:sz w:val="22"/>
          <w:szCs w:val="22"/>
          <w:lang w:val="cs-CZ"/>
        </w:rPr>
        <w:t>kobylkou</w:t>
      </w:r>
      <w:r w:rsidR="00980D73">
        <w:rPr>
          <w:rFonts w:ascii="Arial" w:hAnsi="Arial" w:cs="Arial"/>
          <w:sz w:val="22"/>
          <w:szCs w:val="22"/>
          <w:lang w:val="cs-CZ"/>
        </w:rPr>
        <w:t xml:space="preserve"> nebo kuřecí satay</w:t>
      </w:r>
      <w:r w:rsidR="0071570C">
        <w:rPr>
          <w:rFonts w:ascii="Arial" w:hAnsi="Arial" w:cs="Arial"/>
          <w:sz w:val="22"/>
          <w:szCs w:val="22"/>
          <w:lang w:val="cs-CZ"/>
        </w:rPr>
        <w:t>.</w:t>
      </w:r>
    </w:p>
    <w:p w14:paraId="66655D15" w14:textId="77777777" w:rsidR="003905CE" w:rsidRPr="003905CE" w:rsidRDefault="003905CE" w:rsidP="003905C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0C88590" w14:textId="65C6DB42" w:rsidR="008C1AEC" w:rsidRDefault="00D23A28" w:rsidP="00E50B76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Děti</w:t>
      </w:r>
      <w:r w:rsidR="00980D73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a nejen ty</w:t>
      </w:r>
      <w:r w:rsidR="00980D73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8C1AEC">
        <w:rPr>
          <w:rFonts w:ascii="Arial" w:hAnsi="Arial" w:cs="Arial"/>
          <w:sz w:val="22"/>
          <w:szCs w:val="22"/>
          <w:lang w:val="cs-CZ"/>
        </w:rPr>
        <w:t xml:space="preserve">si mohly užít bohatý doprovodný program. Čekala na ně obří nafukovací dráha, </w:t>
      </w:r>
      <w:r w:rsidR="00864EBD">
        <w:rPr>
          <w:rFonts w:ascii="Arial" w:hAnsi="Arial" w:cs="Arial"/>
          <w:sz w:val="22"/>
          <w:szCs w:val="22"/>
          <w:lang w:val="cs-CZ"/>
        </w:rPr>
        <w:t xml:space="preserve">šlapací vysokozdvižné vozíky Linde, </w:t>
      </w:r>
      <w:r w:rsidR="008C1AEC">
        <w:rPr>
          <w:rFonts w:ascii="Arial" w:hAnsi="Arial" w:cs="Arial"/>
          <w:sz w:val="22"/>
          <w:szCs w:val="22"/>
          <w:lang w:val="cs-CZ"/>
        </w:rPr>
        <w:t xml:space="preserve">LEGO koutek </w:t>
      </w:r>
      <w:r w:rsidR="00864EBD">
        <w:rPr>
          <w:rFonts w:ascii="Arial" w:hAnsi="Arial" w:cs="Arial"/>
          <w:sz w:val="22"/>
          <w:szCs w:val="22"/>
          <w:lang w:val="cs-CZ"/>
        </w:rPr>
        <w:t>i</w:t>
      </w:r>
      <w:r w:rsidR="008C1AEC">
        <w:rPr>
          <w:rFonts w:ascii="Arial" w:hAnsi="Arial" w:cs="Arial"/>
          <w:sz w:val="22"/>
          <w:szCs w:val="22"/>
          <w:lang w:val="cs-CZ"/>
        </w:rPr>
        <w:t xml:space="preserve"> malování na obličej. </w:t>
      </w:r>
      <w:r w:rsidR="00864EBD">
        <w:rPr>
          <w:rFonts w:ascii="Arial" w:hAnsi="Arial" w:cs="Arial"/>
          <w:sz w:val="22"/>
          <w:szCs w:val="22"/>
          <w:lang w:val="cs-CZ"/>
        </w:rPr>
        <w:t xml:space="preserve">Dospělí si zase mohli </w:t>
      </w:r>
      <w:r w:rsidR="008C1AEC">
        <w:rPr>
          <w:rFonts w:ascii="Arial" w:hAnsi="Arial" w:cs="Arial"/>
          <w:sz w:val="22"/>
          <w:szCs w:val="22"/>
          <w:lang w:val="cs-CZ"/>
        </w:rPr>
        <w:t>vyzkouše</w:t>
      </w:r>
      <w:r w:rsidR="00864EBD">
        <w:rPr>
          <w:rFonts w:ascii="Arial" w:hAnsi="Arial" w:cs="Arial"/>
          <w:sz w:val="22"/>
          <w:szCs w:val="22"/>
          <w:lang w:val="cs-CZ"/>
        </w:rPr>
        <w:t>t</w:t>
      </w:r>
      <w:r w:rsidR="008C1AEC">
        <w:rPr>
          <w:rFonts w:ascii="Arial" w:hAnsi="Arial" w:cs="Arial"/>
          <w:sz w:val="22"/>
          <w:szCs w:val="22"/>
          <w:lang w:val="cs-CZ"/>
        </w:rPr>
        <w:t xml:space="preserve"> svou mušku v DAGRECKER střelnici</w:t>
      </w:r>
      <w:r w:rsidR="009B2B19">
        <w:rPr>
          <w:rFonts w:ascii="Arial" w:hAnsi="Arial" w:cs="Arial"/>
          <w:sz w:val="22"/>
          <w:szCs w:val="22"/>
          <w:lang w:val="cs-CZ"/>
        </w:rPr>
        <w:t xml:space="preserve"> či</w:t>
      </w:r>
      <w:r w:rsidR="006C25FD">
        <w:rPr>
          <w:rFonts w:ascii="Arial" w:hAnsi="Arial" w:cs="Arial"/>
          <w:sz w:val="22"/>
          <w:szCs w:val="22"/>
          <w:lang w:val="cs-CZ"/>
        </w:rPr>
        <w:t xml:space="preserve"> načerpat adrenalin v off-roadové jízdě</w:t>
      </w:r>
      <w:r w:rsidR="009B2B19">
        <w:rPr>
          <w:rFonts w:ascii="Arial" w:hAnsi="Arial" w:cs="Arial"/>
          <w:sz w:val="22"/>
          <w:szCs w:val="22"/>
          <w:lang w:val="cs-CZ"/>
        </w:rPr>
        <w:t xml:space="preserve"> ve vozidle Hummer. </w:t>
      </w:r>
      <w:r w:rsidR="008C1AEC">
        <w:rPr>
          <w:rFonts w:ascii="Arial" w:hAnsi="Arial" w:cs="Arial"/>
          <w:sz w:val="22"/>
          <w:szCs w:val="22"/>
          <w:lang w:val="cs-CZ"/>
        </w:rPr>
        <w:t xml:space="preserve">Pro zájemce byl připravený také sladký workshop, na kterém si mohli ozdobit dortíky. </w:t>
      </w:r>
      <w:r w:rsidR="009B2B19">
        <w:rPr>
          <w:rFonts w:ascii="Arial" w:hAnsi="Arial" w:cs="Arial"/>
          <w:sz w:val="22"/>
          <w:szCs w:val="22"/>
          <w:lang w:val="cs-CZ"/>
        </w:rPr>
        <w:t>Co všechno umí zaměstnanec společnosti DACHSER, k</w:t>
      </w:r>
      <w:r w:rsidR="00F529E9">
        <w:rPr>
          <w:rFonts w:ascii="Arial" w:hAnsi="Arial" w:cs="Arial"/>
          <w:sz w:val="22"/>
          <w:szCs w:val="22"/>
          <w:lang w:val="cs-CZ"/>
        </w:rPr>
        <w:t>terý ovládá vysokozdvižný vozík? To</w:t>
      </w:r>
      <w:r w:rsidR="009B2B19">
        <w:rPr>
          <w:rFonts w:ascii="Arial" w:hAnsi="Arial" w:cs="Arial"/>
          <w:sz w:val="22"/>
          <w:szCs w:val="22"/>
          <w:lang w:val="cs-CZ"/>
        </w:rPr>
        <w:t xml:space="preserve"> měli </w:t>
      </w:r>
      <w:r w:rsidR="00333158">
        <w:rPr>
          <w:rFonts w:ascii="Arial" w:hAnsi="Arial" w:cs="Arial"/>
          <w:sz w:val="22"/>
          <w:szCs w:val="22"/>
          <w:lang w:val="cs-CZ"/>
        </w:rPr>
        <w:t>návštěvníci</w:t>
      </w:r>
      <w:r>
        <w:rPr>
          <w:rFonts w:ascii="Arial" w:hAnsi="Arial" w:cs="Arial"/>
          <w:sz w:val="22"/>
          <w:szCs w:val="22"/>
          <w:lang w:val="cs-CZ"/>
        </w:rPr>
        <w:t xml:space="preserve"> festivalu </w:t>
      </w:r>
      <w:r w:rsidR="00333158">
        <w:rPr>
          <w:rFonts w:ascii="Arial" w:hAnsi="Arial" w:cs="Arial"/>
          <w:sz w:val="22"/>
          <w:szCs w:val="22"/>
          <w:lang w:val="cs-CZ"/>
        </w:rPr>
        <w:t>možnost</w:t>
      </w:r>
      <w:r w:rsidR="009B2B19">
        <w:rPr>
          <w:rFonts w:ascii="Arial" w:hAnsi="Arial" w:cs="Arial"/>
          <w:sz w:val="22"/>
          <w:szCs w:val="22"/>
          <w:lang w:val="cs-CZ"/>
        </w:rPr>
        <w:t xml:space="preserve"> shlédnout v logistické soutěži –</w:t>
      </w:r>
      <w:r w:rsidR="00F529E9">
        <w:rPr>
          <w:rFonts w:ascii="Arial" w:hAnsi="Arial" w:cs="Arial"/>
          <w:sz w:val="22"/>
          <w:szCs w:val="22"/>
          <w:lang w:val="cs-CZ"/>
        </w:rPr>
        <w:t xml:space="preserve"> jí</w:t>
      </w:r>
      <w:r w:rsidR="009B2B19">
        <w:rPr>
          <w:rFonts w:ascii="Arial" w:hAnsi="Arial" w:cs="Arial"/>
          <w:sz w:val="22"/>
          <w:szCs w:val="22"/>
          <w:lang w:val="cs-CZ"/>
        </w:rPr>
        <w:t>zdě zručnosti, ve které se utkal modrý a žlutý tým složený z </w:t>
      </w:r>
      <w:r w:rsidR="00F529E9">
        <w:rPr>
          <w:rFonts w:ascii="Arial" w:hAnsi="Arial" w:cs="Arial"/>
          <w:sz w:val="22"/>
          <w:szCs w:val="22"/>
          <w:lang w:val="cs-CZ"/>
        </w:rPr>
        <w:t>prac</w:t>
      </w:r>
      <w:r w:rsidR="009B2B19">
        <w:rPr>
          <w:rFonts w:ascii="Arial" w:hAnsi="Arial" w:cs="Arial"/>
          <w:sz w:val="22"/>
          <w:szCs w:val="22"/>
          <w:lang w:val="cs-CZ"/>
        </w:rPr>
        <w:t xml:space="preserve">ovníků skladu. </w:t>
      </w:r>
      <w:r w:rsidR="006C25FD">
        <w:rPr>
          <w:rFonts w:ascii="Arial" w:hAnsi="Arial" w:cs="Arial"/>
          <w:sz w:val="22"/>
          <w:szCs w:val="22"/>
          <w:lang w:val="cs-CZ"/>
        </w:rPr>
        <w:t>Na pódiu se vystřídaly kapely T</w:t>
      </w:r>
      <w:r w:rsidR="006C25FD" w:rsidRPr="00333158">
        <w:rPr>
          <w:rFonts w:ascii="Arial" w:hAnsi="Arial" w:cs="Arial"/>
          <w:sz w:val="22"/>
          <w:szCs w:val="22"/>
          <w:lang w:val="cs-CZ"/>
        </w:rPr>
        <w:t xml:space="preserve">HE BEATLES REVIVAL BAND a TAŠKA Kladno, </w:t>
      </w:r>
      <w:r w:rsidRPr="00333158">
        <w:rPr>
          <w:rFonts w:ascii="Arial" w:hAnsi="Arial" w:cs="Arial"/>
          <w:sz w:val="22"/>
          <w:szCs w:val="22"/>
          <w:lang w:val="cs-CZ"/>
        </w:rPr>
        <w:t>vrcholem</w:t>
      </w:r>
      <w:r w:rsidR="008C1AEC" w:rsidRPr="006C25FD">
        <w:rPr>
          <w:rFonts w:ascii="Arial" w:hAnsi="Arial" w:cs="Arial"/>
          <w:sz w:val="22"/>
          <w:szCs w:val="22"/>
          <w:lang w:val="cs-CZ"/>
        </w:rPr>
        <w:t xml:space="preserve"> programu byl </w:t>
      </w:r>
      <w:r w:rsidR="006C25FD">
        <w:rPr>
          <w:rFonts w:ascii="Arial" w:hAnsi="Arial" w:cs="Arial"/>
          <w:sz w:val="22"/>
          <w:szCs w:val="22"/>
          <w:lang w:val="cs-CZ"/>
        </w:rPr>
        <w:t xml:space="preserve">potom </w:t>
      </w:r>
      <w:r w:rsidR="008C1AEC" w:rsidRPr="006C25FD">
        <w:rPr>
          <w:rFonts w:ascii="Arial" w:hAnsi="Arial" w:cs="Arial"/>
          <w:sz w:val="22"/>
          <w:szCs w:val="22"/>
          <w:lang w:val="cs-CZ"/>
        </w:rPr>
        <w:t xml:space="preserve">večerní koncert </w:t>
      </w:r>
      <w:r w:rsidR="00864EBD" w:rsidRPr="006C25FD">
        <w:rPr>
          <w:rFonts w:ascii="Arial" w:hAnsi="Arial" w:cs="Arial"/>
          <w:sz w:val="22"/>
          <w:szCs w:val="22"/>
          <w:lang w:val="cs-CZ"/>
        </w:rPr>
        <w:t xml:space="preserve">populární </w:t>
      </w:r>
      <w:r w:rsidR="008C1AEC" w:rsidRPr="006C25FD">
        <w:rPr>
          <w:rFonts w:ascii="Arial" w:hAnsi="Arial" w:cs="Arial"/>
          <w:sz w:val="22"/>
          <w:szCs w:val="22"/>
          <w:lang w:val="cs-CZ"/>
        </w:rPr>
        <w:t>sku</w:t>
      </w:r>
      <w:r w:rsidR="008C1AEC">
        <w:rPr>
          <w:rFonts w:ascii="Arial" w:hAnsi="Arial" w:cs="Arial"/>
          <w:sz w:val="22"/>
          <w:szCs w:val="22"/>
          <w:lang w:val="cs-CZ"/>
        </w:rPr>
        <w:t>piny NO NAME</w:t>
      </w:r>
      <w:r w:rsidR="00864EBD">
        <w:rPr>
          <w:rFonts w:ascii="Arial" w:hAnsi="Arial" w:cs="Arial"/>
          <w:sz w:val="22"/>
          <w:szCs w:val="22"/>
          <w:lang w:val="cs-CZ"/>
        </w:rPr>
        <w:t xml:space="preserve">. </w:t>
      </w:r>
      <w:r w:rsidR="00E50B76">
        <w:rPr>
          <w:rFonts w:ascii="Arial" w:hAnsi="Arial" w:cs="Arial"/>
          <w:sz w:val="22"/>
          <w:szCs w:val="22"/>
          <w:lang w:val="cs-CZ"/>
        </w:rPr>
        <w:t>Jako vzpomínku na letošní festival</w:t>
      </w:r>
      <w:r w:rsidR="00F529E9">
        <w:rPr>
          <w:rFonts w:ascii="Arial" w:hAnsi="Arial" w:cs="Arial"/>
          <w:sz w:val="22"/>
          <w:szCs w:val="22"/>
          <w:lang w:val="cs-CZ"/>
        </w:rPr>
        <w:t xml:space="preserve"> </w:t>
      </w:r>
      <w:r w:rsidR="009B2B19">
        <w:rPr>
          <w:rFonts w:ascii="Arial" w:hAnsi="Arial" w:cs="Arial"/>
          <w:sz w:val="22"/>
          <w:szCs w:val="22"/>
          <w:lang w:val="cs-CZ"/>
        </w:rPr>
        <w:t xml:space="preserve">si návštěvníci </w:t>
      </w:r>
      <w:r w:rsidR="00864EBD">
        <w:rPr>
          <w:rFonts w:ascii="Arial" w:hAnsi="Arial" w:cs="Arial"/>
          <w:sz w:val="22"/>
          <w:szCs w:val="22"/>
          <w:lang w:val="cs-CZ"/>
        </w:rPr>
        <w:t xml:space="preserve">mohli odnést </w:t>
      </w:r>
      <w:r w:rsidR="00F529E9">
        <w:rPr>
          <w:rFonts w:ascii="Arial" w:hAnsi="Arial" w:cs="Arial"/>
          <w:sz w:val="22"/>
          <w:szCs w:val="22"/>
          <w:lang w:val="cs-CZ"/>
        </w:rPr>
        <w:t>netradiční fotografie</w:t>
      </w:r>
      <w:r w:rsidR="00E50B76">
        <w:rPr>
          <w:rFonts w:ascii="Arial" w:hAnsi="Arial" w:cs="Arial"/>
          <w:sz w:val="22"/>
          <w:szCs w:val="22"/>
          <w:lang w:val="cs-CZ"/>
        </w:rPr>
        <w:t xml:space="preserve"> z DACHSER fotokoutku </w:t>
      </w:r>
      <w:r w:rsidR="00864EBD">
        <w:rPr>
          <w:rFonts w:ascii="Arial" w:hAnsi="Arial" w:cs="Arial"/>
          <w:sz w:val="22"/>
          <w:szCs w:val="22"/>
          <w:lang w:val="cs-CZ"/>
        </w:rPr>
        <w:t>.</w:t>
      </w:r>
    </w:p>
    <w:p w14:paraId="3FF274CF" w14:textId="77777777" w:rsidR="004661AC" w:rsidRDefault="004661AC" w:rsidP="003905C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3780330" w14:textId="5D3FE662" w:rsidR="004661AC" w:rsidRDefault="004661AC" w:rsidP="008E1974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Kromě doprovodného a pódiového programu čekal na návštěvníky také speciální zážitek ve spolupráci s charitativním projektem Nadačního fondu Českého rozhlasu Světluška – návštěva Kavárny POTMĚ. Jak již název napovídá, zájemci měli možnost vychutnat si výbornou kávu</w:t>
      </w:r>
      <w:r w:rsidR="008E1974" w:rsidRPr="008E1974">
        <w:rPr>
          <w:rFonts w:ascii="Arial" w:hAnsi="Arial" w:cs="Arial"/>
          <w:sz w:val="22"/>
          <w:szCs w:val="22"/>
          <w:lang w:val="cs-CZ"/>
        </w:rPr>
        <w:t xml:space="preserve"> </w:t>
      </w:r>
      <w:r w:rsidR="008E1974">
        <w:rPr>
          <w:rFonts w:ascii="Arial" w:hAnsi="Arial" w:cs="Arial"/>
          <w:sz w:val="22"/>
          <w:szCs w:val="22"/>
          <w:lang w:val="cs-CZ"/>
        </w:rPr>
        <w:t>v naprosté tmě</w:t>
      </w:r>
      <w:r>
        <w:rPr>
          <w:rFonts w:ascii="Arial" w:hAnsi="Arial" w:cs="Arial"/>
          <w:sz w:val="22"/>
          <w:szCs w:val="22"/>
          <w:lang w:val="cs-CZ"/>
        </w:rPr>
        <w:t>, kterou připravili nevidomí baristé. Výtěžek z prodeje kávy a drobných upomínkových předmětů jde přímo na konto Světlušky</w:t>
      </w:r>
      <w:r w:rsidR="00E50B76">
        <w:rPr>
          <w:rFonts w:ascii="Arial" w:hAnsi="Arial" w:cs="Arial"/>
          <w:sz w:val="22"/>
          <w:szCs w:val="22"/>
          <w:lang w:val="cs-CZ"/>
        </w:rPr>
        <w:t>, která podporuje</w:t>
      </w:r>
      <w:r>
        <w:rPr>
          <w:rFonts w:ascii="Arial" w:hAnsi="Arial" w:cs="Arial"/>
          <w:sz w:val="22"/>
          <w:szCs w:val="22"/>
          <w:lang w:val="cs-CZ"/>
        </w:rPr>
        <w:t xml:space="preserve"> osoby s těžkým zrakovým handicapem. </w:t>
      </w:r>
    </w:p>
    <w:p w14:paraId="729F205E" w14:textId="77777777" w:rsidR="003905CE" w:rsidRDefault="003905CE" w:rsidP="003905C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B973D97" w14:textId="32BB96BF" w:rsidR="004661AC" w:rsidRPr="003905CE" w:rsidRDefault="004661AC" w:rsidP="002733C8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„Velmi nás těší, že naše pobočka mohla hostit již druhý roční</w:t>
      </w:r>
      <w:r w:rsidR="00F15D76">
        <w:rPr>
          <w:rFonts w:ascii="Arial" w:hAnsi="Arial" w:cs="Arial"/>
          <w:sz w:val="22"/>
          <w:szCs w:val="22"/>
          <w:lang w:val="cs-CZ"/>
        </w:rPr>
        <w:t>k</w:t>
      </w:r>
      <w:r>
        <w:rPr>
          <w:rFonts w:ascii="Arial" w:hAnsi="Arial" w:cs="Arial"/>
          <w:sz w:val="22"/>
          <w:szCs w:val="22"/>
          <w:lang w:val="cs-CZ"/>
        </w:rPr>
        <w:t xml:space="preserve"> DACHSER Evropského festivalu,“ říká Ing. Jan Polter</w:t>
      </w:r>
      <w:r w:rsidR="00F15D76">
        <w:rPr>
          <w:rFonts w:ascii="Arial" w:hAnsi="Arial" w:cs="Arial"/>
          <w:sz w:val="22"/>
          <w:szCs w:val="22"/>
          <w:lang w:val="cs-CZ"/>
        </w:rPr>
        <w:t>, MBA</w:t>
      </w:r>
      <w:r>
        <w:rPr>
          <w:rFonts w:ascii="Arial" w:hAnsi="Arial" w:cs="Arial"/>
          <w:sz w:val="22"/>
          <w:szCs w:val="22"/>
          <w:lang w:val="cs-CZ"/>
        </w:rPr>
        <w:t xml:space="preserve">, obchodní a marketingový ředitel DACHSER Czech </w:t>
      </w:r>
      <w:r>
        <w:rPr>
          <w:rFonts w:ascii="Arial" w:hAnsi="Arial" w:cs="Arial"/>
          <w:sz w:val="22"/>
          <w:szCs w:val="22"/>
          <w:lang w:val="cs-CZ"/>
        </w:rPr>
        <w:lastRenderedPageBreak/>
        <w:t>Republic, a dodává, „leto</w:t>
      </w:r>
      <w:r w:rsidR="00597FBC">
        <w:rPr>
          <w:rFonts w:ascii="Arial" w:hAnsi="Arial" w:cs="Arial"/>
          <w:sz w:val="22"/>
          <w:szCs w:val="22"/>
          <w:lang w:val="cs-CZ"/>
        </w:rPr>
        <w:t xml:space="preserve">s jsme přivítali </w:t>
      </w:r>
      <w:r w:rsidR="002733C8">
        <w:rPr>
          <w:rFonts w:ascii="Arial" w:hAnsi="Arial" w:cs="Arial"/>
          <w:sz w:val="22"/>
          <w:szCs w:val="22"/>
          <w:lang w:val="cs-CZ"/>
        </w:rPr>
        <w:t>více než</w:t>
      </w:r>
      <w:r w:rsidR="00864EBD">
        <w:rPr>
          <w:rFonts w:ascii="Arial" w:hAnsi="Arial" w:cs="Arial"/>
          <w:sz w:val="22"/>
          <w:szCs w:val="22"/>
          <w:lang w:val="cs-CZ"/>
        </w:rPr>
        <w:t xml:space="preserve"> </w:t>
      </w:r>
      <w:r w:rsidR="00E50B76">
        <w:rPr>
          <w:rFonts w:ascii="Arial" w:hAnsi="Arial" w:cs="Arial"/>
          <w:sz w:val="22"/>
          <w:szCs w:val="22"/>
          <w:lang w:val="cs-CZ"/>
        </w:rPr>
        <w:t>1</w:t>
      </w:r>
      <w:r w:rsidR="002733C8">
        <w:rPr>
          <w:rFonts w:ascii="Arial" w:hAnsi="Arial" w:cs="Arial"/>
          <w:sz w:val="22"/>
          <w:szCs w:val="22"/>
          <w:lang w:val="cs-CZ"/>
        </w:rPr>
        <w:t xml:space="preserve"> 2</w:t>
      </w:r>
      <w:r w:rsidR="00E50B76">
        <w:rPr>
          <w:rFonts w:ascii="Arial" w:hAnsi="Arial" w:cs="Arial"/>
          <w:sz w:val="22"/>
          <w:szCs w:val="22"/>
          <w:lang w:val="cs-CZ"/>
        </w:rPr>
        <w:t xml:space="preserve">00 </w:t>
      </w:r>
      <w:r>
        <w:rPr>
          <w:rFonts w:ascii="Arial" w:hAnsi="Arial" w:cs="Arial"/>
          <w:sz w:val="22"/>
          <w:szCs w:val="22"/>
          <w:lang w:val="cs-CZ"/>
        </w:rPr>
        <w:t>návštěvníků</w:t>
      </w:r>
      <w:r w:rsidR="00864EBD">
        <w:rPr>
          <w:rFonts w:ascii="Arial" w:hAnsi="Arial" w:cs="Arial"/>
          <w:sz w:val="22"/>
          <w:szCs w:val="22"/>
          <w:lang w:val="cs-CZ"/>
        </w:rPr>
        <w:t xml:space="preserve">, to je </w:t>
      </w:r>
      <w:r w:rsidR="002733C8">
        <w:rPr>
          <w:rFonts w:ascii="Arial" w:hAnsi="Arial" w:cs="Arial"/>
          <w:sz w:val="22"/>
          <w:szCs w:val="22"/>
          <w:lang w:val="cs-CZ"/>
        </w:rPr>
        <w:t>o 50%</w:t>
      </w:r>
      <w:r>
        <w:rPr>
          <w:rFonts w:ascii="Arial" w:hAnsi="Arial" w:cs="Arial"/>
          <w:sz w:val="22"/>
          <w:szCs w:val="22"/>
          <w:lang w:val="cs-CZ"/>
        </w:rPr>
        <w:t xml:space="preserve"> více než před dvěma lety, a tak jsme velmi rádi, že se</w:t>
      </w:r>
      <w:r w:rsidR="00597FBC">
        <w:rPr>
          <w:rFonts w:ascii="Arial" w:hAnsi="Arial" w:cs="Arial"/>
          <w:sz w:val="22"/>
          <w:szCs w:val="22"/>
          <w:lang w:val="cs-CZ"/>
        </w:rPr>
        <w:t xml:space="preserve"> účast na našem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8E1974">
        <w:rPr>
          <w:rFonts w:ascii="Arial" w:hAnsi="Arial" w:cs="Arial"/>
          <w:sz w:val="22"/>
          <w:szCs w:val="22"/>
          <w:lang w:val="cs-CZ"/>
        </w:rPr>
        <w:t xml:space="preserve">rodinném </w:t>
      </w:r>
      <w:r>
        <w:rPr>
          <w:rFonts w:ascii="Arial" w:hAnsi="Arial" w:cs="Arial"/>
          <w:sz w:val="22"/>
          <w:szCs w:val="22"/>
          <w:lang w:val="cs-CZ"/>
        </w:rPr>
        <w:t>festival</w:t>
      </w:r>
      <w:r w:rsidR="00597FBC">
        <w:rPr>
          <w:rFonts w:ascii="Arial" w:hAnsi="Arial" w:cs="Arial"/>
          <w:sz w:val="22"/>
          <w:szCs w:val="22"/>
          <w:lang w:val="cs-CZ"/>
        </w:rPr>
        <w:t>u st</w:t>
      </w:r>
      <w:r w:rsidR="00CB7C75">
        <w:rPr>
          <w:rFonts w:ascii="Arial" w:hAnsi="Arial" w:cs="Arial"/>
          <w:sz w:val="22"/>
          <w:szCs w:val="22"/>
          <w:lang w:val="cs-CZ"/>
        </w:rPr>
        <w:t>ává</w:t>
      </w:r>
      <w:r w:rsidR="00597FBC">
        <w:rPr>
          <w:rFonts w:ascii="Arial" w:hAnsi="Arial" w:cs="Arial"/>
          <w:sz w:val="22"/>
          <w:szCs w:val="22"/>
          <w:lang w:val="cs-CZ"/>
        </w:rPr>
        <w:t xml:space="preserve"> pro mnohé příznivce a zaměstnance DACHSERU tradicí a je</w:t>
      </w:r>
      <w:r>
        <w:rPr>
          <w:rFonts w:ascii="Arial" w:hAnsi="Arial" w:cs="Arial"/>
          <w:sz w:val="22"/>
          <w:szCs w:val="22"/>
          <w:lang w:val="cs-CZ"/>
        </w:rPr>
        <w:t xml:space="preserve"> stále populárnější a oblíbenější.</w:t>
      </w:r>
      <w:r w:rsidR="00597FBC">
        <w:rPr>
          <w:rFonts w:ascii="Arial" w:hAnsi="Arial" w:cs="Arial"/>
          <w:sz w:val="22"/>
          <w:szCs w:val="22"/>
          <w:lang w:val="cs-CZ"/>
        </w:rPr>
        <w:t xml:space="preserve">“ </w:t>
      </w:r>
    </w:p>
    <w:p w14:paraId="719C1CAA" w14:textId="77777777" w:rsidR="00C0431C" w:rsidRPr="00C0431C" w:rsidRDefault="00C0431C" w:rsidP="00AA42E6">
      <w:pPr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3C341BEC" w14:textId="77777777" w:rsidR="00F528E5" w:rsidRPr="00017889" w:rsidRDefault="00F528E5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6017522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společnosti DACHSER v České republice</w:t>
      </w:r>
    </w:p>
    <w:p w14:paraId="40F77E35" w14:textId="77777777" w:rsidR="00C02BDE" w:rsidRPr="00017889" w:rsidRDefault="00C02BDE" w:rsidP="00C02BD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14:paraId="71B17D76" w14:textId="45FBC7D4" w:rsidR="00C02BDE" w:rsidRPr="00017889" w:rsidRDefault="00A445B7" w:rsidP="00B4525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disponuje </w:t>
      </w:r>
      <w:r w:rsidR="00B4525C">
        <w:rPr>
          <w:rFonts w:ascii="Arial" w:hAnsi="Arial" w:cs="Arial"/>
          <w:sz w:val="22"/>
          <w:szCs w:val="22"/>
          <w:lang w:val="cs-CZ"/>
        </w:rPr>
        <w:t xml:space="preserve">více </w:t>
      </w:r>
      <w:r w:rsidR="006E1CE9">
        <w:rPr>
          <w:rFonts w:ascii="Arial" w:hAnsi="Arial" w:cs="Arial"/>
          <w:sz w:val="22"/>
          <w:szCs w:val="22"/>
          <w:lang w:val="cs-CZ"/>
        </w:rPr>
        <w:t xml:space="preserve">než </w:t>
      </w:r>
      <w:r w:rsidR="006E1CE9" w:rsidRPr="00017889">
        <w:rPr>
          <w:rFonts w:ascii="Arial" w:hAnsi="Arial" w:cs="Arial"/>
          <w:sz w:val="22"/>
          <w:szCs w:val="22"/>
          <w:lang w:val="cs-CZ"/>
        </w:rPr>
        <w:t>50 000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m²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distribučních a překládkových skladových ploch po celé republice. Ve svých osmi pobočkách (v Kladně, Ostravě, Brně, Břeclavi, Českých Budějovicích, Hradci Králové, Praze a na pobočce DACHSER Cargoplus) v současné době zaměstnává </w:t>
      </w:r>
      <w:r w:rsidR="00681C72">
        <w:rPr>
          <w:rFonts w:ascii="Arial" w:hAnsi="Arial" w:cs="Arial"/>
          <w:sz w:val="22"/>
          <w:szCs w:val="22"/>
          <w:lang w:val="cs-CZ"/>
        </w:rPr>
        <w:t>téměř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="00681C72" w:rsidRPr="00015743">
        <w:rPr>
          <w:rFonts w:ascii="Arial" w:hAnsi="Arial" w:cs="Arial"/>
          <w:sz w:val="22"/>
          <w:szCs w:val="22"/>
          <w:lang w:val="cs-CZ"/>
        </w:rPr>
        <w:t>500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lidí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126F946" w14:textId="77777777" w:rsidR="00C02BDE" w:rsidRPr="00017889" w:rsidRDefault="00C02BDE" w:rsidP="00C02BDE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F35D15E" w14:textId="77777777" w:rsidR="00C02BDE" w:rsidRPr="00017889" w:rsidRDefault="00C02BDE" w:rsidP="00C02BDE">
      <w:pPr>
        <w:keepNext/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skupině DACHSER</w:t>
      </w:r>
    </w:p>
    <w:p w14:paraId="0A10009E" w14:textId="329CF326" w:rsidR="00050BBB" w:rsidRPr="0035487F" w:rsidRDefault="00C02BDE" w:rsidP="0035487F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</w:t>
      </w:r>
      <w:r w:rsidR="00B16F93">
        <w:rPr>
          <w:rFonts w:eastAsia="SimSun" w:cs="Arial"/>
          <w:sz w:val="22"/>
          <w:szCs w:val="22"/>
          <w:lang w:val="cs-CZ" w:bidi="hi-IN"/>
        </w:rPr>
        <w:t>divizích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</w:t>
      </w:r>
      <w:r w:rsidRPr="00C65F9E">
        <w:rPr>
          <w:rFonts w:cs="Arial"/>
          <w:sz w:val="22"/>
          <w:szCs w:val="22"/>
          <w:lang w:val="cs-CZ"/>
        </w:rPr>
        <w:t>2</w:t>
      </w:r>
      <w:r w:rsidR="00C65F9E" w:rsidRPr="00681C72">
        <w:rPr>
          <w:rFonts w:cs="Arial"/>
          <w:sz w:val="22"/>
          <w:szCs w:val="22"/>
          <w:lang w:val="cs-CZ"/>
        </w:rPr>
        <w:t>6</w:t>
      </w:r>
      <w:r w:rsidRPr="00C65F9E">
        <w:rPr>
          <w:rFonts w:cs="Arial"/>
          <w:sz w:val="22"/>
          <w:szCs w:val="22"/>
          <w:lang w:val="cs-CZ"/>
        </w:rPr>
        <w:t xml:space="preserve"> </w:t>
      </w:r>
      <w:r w:rsidR="00C65F9E" w:rsidRPr="00681C72">
        <w:rPr>
          <w:rFonts w:cs="Arial"/>
          <w:sz w:val="22"/>
          <w:szCs w:val="22"/>
          <w:lang w:val="cs-CZ"/>
        </w:rPr>
        <w:t>5</w:t>
      </w:r>
      <w:r w:rsidRPr="00C65F9E">
        <w:rPr>
          <w:rFonts w:cs="Arial"/>
          <w:sz w:val="22"/>
          <w:szCs w:val="22"/>
          <w:lang w:val="cs-CZ"/>
        </w:rPr>
        <w:t>00 lidí</w:t>
      </w:r>
      <w:r w:rsidRPr="00017889">
        <w:rPr>
          <w:rFonts w:cs="Arial"/>
          <w:sz w:val="22"/>
          <w:szCs w:val="22"/>
          <w:lang w:val="cs-CZ"/>
        </w:rPr>
        <w:t xml:space="preserve"> ve </w:t>
      </w:r>
      <w:r w:rsidRPr="00015743">
        <w:rPr>
          <w:rFonts w:cs="Arial"/>
          <w:sz w:val="22"/>
          <w:szCs w:val="22"/>
          <w:lang w:val="cs-CZ"/>
        </w:rPr>
        <w:t>4</w:t>
      </w:r>
      <w:r w:rsidR="00C65F9E" w:rsidRPr="00015743">
        <w:rPr>
          <w:rFonts w:cs="Arial"/>
          <w:sz w:val="22"/>
          <w:szCs w:val="22"/>
          <w:lang w:val="cs-CZ"/>
        </w:rPr>
        <w:t>28</w:t>
      </w:r>
      <w:r w:rsidRPr="00015743">
        <w:rPr>
          <w:rFonts w:cs="Arial"/>
          <w:sz w:val="22"/>
          <w:szCs w:val="22"/>
          <w:lang w:val="cs-CZ"/>
        </w:rPr>
        <w:t xml:space="preserve"> pobočkách</w:t>
      </w:r>
      <w:r w:rsidRPr="00017889">
        <w:rPr>
          <w:rFonts w:cs="Arial"/>
          <w:sz w:val="22"/>
          <w:szCs w:val="22"/>
          <w:lang w:val="cs-CZ"/>
        </w:rPr>
        <w:t xml:space="preserve"> </w:t>
      </w:r>
      <w:r w:rsidR="00C65F9E">
        <w:rPr>
          <w:rFonts w:cs="Arial"/>
          <w:sz w:val="22"/>
          <w:szCs w:val="22"/>
          <w:lang w:val="cs-CZ"/>
        </w:rPr>
        <w:t>ve 43 zemích světa</w:t>
      </w:r>
      <w:r w:rsidRPr="00017889">
        <w:rPr>
          <w:rFonts w:cs="Arial"/>
          <w:sz w:val="22"/>
          <w:szCs w:val="22"/>
          <w:lang w:val="cs-CZ"/>
        </w:rPr>
        <w:t xml:space="preserve">. </w:t>
      </w:r>
      <w:r w:rsidRPr="00017889">
        <w:rPr>
          <w:rFonts w:eastAsia="SimSun" w:cs="Arial"/>
          <w:sz w:val="22"/>
          <w:szCs w:val="22"/>
          <w:lang w:val="cs-CZ" w:bidi="hi-IN"/>
        </w:rPr>
        <w:t>Za rok 201</w:t>
      </w:r>
      <w:r w:rsidR="006C1A53">
        <w:rPr>
          <w:rFonts w:eastAsia="SimSun" w:cs="Arial"/>
          <w:sz w:val="22"/>
          <w:szCs w:val="22"/>
          <w:lang w:val="cs-CZ" w:bidi="hi-IN"/>
        </w:rPr>
        <w:t>5</w:t>
      </w:r>
      <w:r w:rsidRPr="00017889">
        <w:rPr>
          <w:rFonts w:eastAsia="SimSun" w:cs="Arial"/>
          <w:sz w:val="22"/>
          <w:szCs w:val="22"/>
          <w:lang w:val="cs-CZ" w:bidi="hi-IN"/>
        </w:rPr>
        <w:t> zrealizoval přepravu 7</w:t>
      </w:r>
      <w:r w:rsidR="006C1A53">
        <w:rPr>
          <w:rFonts w:eastAsia="SimSun" w:cs="Arial"/>
          <w:sz w:val="22"/>
          <w:szCs w:val="22"/>
          <w:lang w:val="cs-CZ" w:bidi="hi-IN"/>
        </w:rPr>
        <w:t>8,1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milion</w:t>
      </w:r>
      <w:r w:rsidR="006C1A53">
        <w:rPr>
          <w:rFonts w:eastAsia="SimSun" w:cs="Arial"/>
          <w:sz w:val="22"/>
          <w:szCs w:val="22"/>
          <w:lang w:val="cs-CZ" w:bidi="hi-IN"/>
        </w:rPr>
        <w:t>u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zásilek. </w:t>
      </w:r>
      <w:r w:rsidRPr="00017889">
        <w:rPr>
          <w:rFonts w:cs="Arial"/>
          <w:sz w:val="22"/>
          <w:szCs w:val="22"/>
          <w:lang w:val="cs-CZ"/>
        </w:rPr>
        <w:t>Celkový obrat koncernu DACHSER v roce 201</w:t>
      </w:r>
      <w:r w:rsidR="006C1A53">
        <w:rPr>
          <w:rFonts w:cs="Arial"/>
          <w:sz w:val="22"/>
          <w:szCs w:val="22"/>
          <w:lang w:val="cs-CZ"/>
        </w:rPr>
        <w:t>5</w:t>
      </w:r>
      <w:r w:rsidRPr="00017889">
        <w:rPr>
          <w:rFonts w:cs="Arial"/>
          <w:sz w:val="22"/>
          <w:szCs w:val="22"/>
          <w:lang w:val="cs-CZ"/>
        </w:rPr>
        <w:t xml:space="preserve"> činil 5</w:t>
      </w:r>
      <w:r w:rsidR="00050BBB" w:rsidRPr="00017889">
        <w:rPr>
          <w:rFonts w:cs="Arial"/>
          <w:sz w:val="22"/>
          <w:szCs w:val="22"/>
          <w:lang w:val="cs-CZ"/>
        </w:rPr>
        <w:t>,</w:t>
      </w:r>
      <w:r w:rsidR="006C1A53">
        <w:rPr>
          <w:rFonts w:cs="Arial"/>
          <w:sz w:val="22"/>
          <w:szCs w:val="22"/>
          <w:lang w:val="cs-CZ"/>
        </w:rPr>
        <w:t xml:space="preserve">64 </w:t>
      </w:r>
      <w:r w:rsidRPr="00017889">
        <w:rPr>
          <w:rFonts w:cs="Arial"/>
          <w:sz w:val="22"/>
          <w:szCs w:val="22"/>
          <w:lang w:val="cs-CZ"/>
        </w:rPr>
        <w:t>miliard</w:t>
      </w:r>
      <w:r w:rsidR="006C1A53">
        <w:rPr>
          <w:rFonts w:cs="Arial"/>
          <w:sz w:val="22"/>
          <w:szCs w:val="22"/>
          <w:lang w:val="cs-CZ"/>
        </w:rPr>
        <w:t>y</w:t>
      </w:r>
      <w:r w:rsidRPr="00017889">
        <w:rPr>
          <w:rFonts w:cs="Arial"/>
          <w:sz w:val="22"/>
          <w:szCs w:val="22"/>
          <w:lang w:val="cs-CZ"/>
        </w:rPr>
        <w:t xml:space="preserve">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r w:rsidR="000B3432">
        <w:fldChar w:fldCharType="begin"/>
      </w:r>
      <w:r w:rsidR="000B3432" w:rsidRPr="002733C8">
        <w:rPr>
          <w:lang w:val="cs-CZ"/>
          <w:rPrChange w:id="1" w:author="Lenka Demlova" w:date="2016-05-30T12:28:00Z">
            <w:rPr/>
          </w:rPrChange>
        </w:rPr>
        <w:instrText xml:space="preserve"> HYPERLINK "http://www.dachser.cz" </w:instrText>
      </w:r>
      <w:r w:rsidR="000B3432">
        <w:fldChar w:fldCharType="separate"/>
      </w:r>
      <w:r w:rsidRPr="00017889">
        <w:rPr>
          <w:rStyle w:val="Hypertextovodkaz"/>
          <w:rFonts w:eastAsia="SimSun" w:cs="Arial"/>
          <w:sz w:val="22"/>
          <w:szCs w:val="22"/>
          <w:lang w:val="cs-CZ" w:bidi="hi-IN"/>
        </w:rPr>
        <w:t>www.dachser.cz</w:t>
      </w:r>
      <w:r w:rsidR="000B3432">
        <w:rPr>
          <w:rStyle w:val="Hypertextovodkaz"/>
          <w:rFonts w:eastAsia="SimSun" w:cs="Arial"/>
          <w:sz w:val="22"/>
          <w:szCs w:val="22"/>
          <w:lang w:val="cs-CZ" w:bidi="hi-IN"/>
        </w:rPr>
        <w:fldChar w:fldCharType="end"/>
      </w:r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14:paraId="22F46EBD" w14:textId="77777777" w:rsidR="00C02BDE" w:rsidRPr="00017889" w:rsidRDefault="00C02BDE" w:rsidP="00C02BDE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16490B20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017889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017889">
        <w:rPr>
          <w:rFonts w:ascii="Arial" w:hAnsi="Arial" w:cs="Arial"/>
          <w:sz w:val="22"/>
          <w:szCs w:val="22"/>
          <w:lang w:val="cs-CZ"/>
        </w:rPr>
        <w:t>.</w:t>
      </w:r>
    </w:p>
    <w:p w14:paraId="0B3C8286" w14:textId="77777777" w:rsidR="00C02BDE" w:rsidRPr="00017889" w:rsidRDefault="00C02BDE" w:rsidP="00C02BDE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14:paraId="2B68157D" w14:textId="77777777" w:rsidR="00C02BDE" w:rsidRPr="00017889" w:rsidRDefault="00C02BDE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14:paraId="530D28D6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3AE47E12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14:paraId="6AC55AB1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3035368E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047AC1FA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747045DF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017889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123562BE" w14:textId="77777777" w:rsidR="00C02BDE" w:rsidRPr="00017889" w:rsidRDefault="000B3432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r>
        <w:fldChar w:fldCharType="begin"/>
      </w:r>
      <w:r w:rsidRPr="002733C8">
        <w:rPr>
          <w:lang w:val="fr-FR"/>
          <w:rPrChange w:id="2" w:author="Lenka Demlova" w:date="2016-05-30T12:28:00Z">
            <w:rPr/>
          </w:rPrChange>
        </w:rPr>
        <w:instrText xml:space="preserve"> HYPERLINK "http://www.dachser.cz/" </w:instrText>
      </w:r>
      <w:r>
        <w:fldChar w:fldCharType="separate"/>
      </w:r>
      <w:r w:rsidR="00C02BDE"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  <w:r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fldChar w:fldCharType="end"/>
      </w:r>
    </w:p>
    <w:p w14:paraId="2519C7B3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690EEC1A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14:paraId="7C84859F" w14:textId="77777777" w:rsidR="00C02BDE" w:rsidRPr="00E9008D" w:rsidRDefault="00C02BDE" w:rsidP="00C02BDE">
      <w:pPr>
        <w:rPr>
          <w:rFonts w:ascii="Arial" w:hAnsi="Arial" w:cs="Arial"/>
          <w:b/>
          <w:sz w:val="22"/>
          <w:szCs w:val="22"/>
          <w:lang w:val="cs-CZ"/>
        </w:rPr>
      </w:pPr>
      <w:r w:rsidRPr="00864EBD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Andrea Pitronová</w:t>
      </w:r>
    </w:p>
    <w:p w14:paraId="03071F59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Account </w:t>
      </w:r>
      <w:r w:rsidR="00067AC3">
        <w:rPr>
          <w:rFonts w:ascii="Arial" w:hAnsi="Arial" w:cs="Arial"/>
          <w:sz w:val="22"/>
          <w:szCs w:val="22"/>
          <w:lang w:val="cs-CZ"/>
        </w:rPr>
        <w:t>Director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14:paraId="434A531A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8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14:paraId="1562E803" w14:textId="77777777" w:rsidR="00C02BDE" w:rsidRPr="00C02BDE" w:rsidRDefault="006414B4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9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14:paraId="0E6B8439" w14:textId="77777777" w:rsidR="00C02BDE" w:rsidRPr="00C02BDE" w:rsidRDefault="00C02BDE" w:rsidP="00C02BDE">
      <w:pPr>
        <w:spacing w:line="360" w:lineRule="auto"/>
        <w:jc w:val="both"/>
        <w:rPr>
          <w:lang w:val="cs-CZ"/>
        </w:rPr>
      </w:pPr>
    </w:p>
    <w:sectPr w:rsidR="00C02BDE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F0ED8" w14:textId="77777777" w:rsidR="0070023E" w:rsidRDefault="0070023E">
      <w:r>
        <w:separator/>
      </w:r>
    </w:p>
  </w:endnote>
  <w:endnote w:type="continuationSeparator" w:id="0">
    <w:p w14:paraId="784F07AE" w14:textId="77777777" w:rsidR="0070023E" w:rsidRDefault="0070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6C8EA" w14:textId="77777777" w:rsidR="0070023E" w:rsidRDefault="0070023E">
      <w:r>
        <w:separator/>
      </w:r>
    </w:p>
  </w:footnote>
  <w:footnote w:type="continuationSeparator" w:id="0">
    <w:p w14:paraId="0C0EEB8E" w14:textId="77777777" w:rsidR="0070023E" w:rsidRDefault="0070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12624"/>
    <w:rsid w:val="00015743"/>
    <w:rsid w:val="00017889"/>
    <w:rsid w:val="000241B4"/>
    <w:rsid w:val="000241BB"/>
    <w:rsid w:val="000338C1"/>
    <w:rsid w:val="000368CC"/>
    <w:rsid w:val="0004191B"/>
    <w:rsid w:val="00050BBB"/>
    <w:rsid w:val="00067AC3"/>
    <w:rsid w:val="0007004D"/>
    <w:rsid w:val="0007050C"/>
    <w:rsid w:val="00077DCD"/>
    <w:rsid w:val="00080B90"/>
    <w:rsid w:val="00091A2A"/>
    <w:rsid w:val="000B3432"/>
    <w:rsid w:val="000D4F79"/>
    <w:rsid w:val="000D594E"/>
    <w:rsid w:val="000D7FF7"/>
    <w:rsid w:val="000E1FCD"/>
    <w:rsid w:val="000E2F9E"/>
    <w:rsid w:val="000F077B"/>
    <w:rsid w:val="001071D9"/>
    <w:rsid w:val="001201B2"/>
    <w:rsid w:val="00130A4D"/>
    <w:rsid w:val="001776C7"/>
    <w:rsid w:val="00186916"/>
    <w:rsid w:val="001871E0"/>
    <w:rsid w:val="00193A64"/>
    <w:rsid w:val="001A1380"/>
    <w:rsid w:val="001A301F"/>
    <w:rsid w:val="001B5EF2"/>
    <w:rsid w:val="001E1816"/>
    <w:rsid w:val="001F4F63"/>
    <w:rsid w:val="00222AAE"/>
    <w:rsid w:val="0023341C"/>
    <w:rsid w:val="00262BD2"/>
    <w:rsid w:val="00265831"/>
    <w:rsid w:val="0026789B"/>
    <w:rsid w:val="00272382"/>
    <w:rsid w:val="002733C8"/>
    <w:rsid w:val="00281C63"/>
    <w:rsid w:val="002A1C37"/>
    <w:rsid w:val="002B58E7"/>
    <w:rsid w:val="00305230"/>
    <w:rsid w:val="00314608"/>
    <w:rsid w:val="00333158"/>
    <w:rsid w:val="00335B3D"/>
    <w:rsid w:val="003468B2"/>
    <w:rsid w:val="0035487F"/>
    <w:rsid w:val="003608D1"/>
    <w:rsid w:val="003620F7"/>
    <w:rsid w:val="00376CA9"/>
    <w:rsid w:val="003802F8"/>
    <w:rsid w:val="003875B3"/>
    <w:rsid w:val="003905CE"/>
    <w:rsid w:val="00396D54"/>
    <w:rsid w:val="003A62C7"/>
    <w:rsid w:val="003B5C30"/>
    <w:rsid w:val="003C6442"/>
    <w:rsid w:val="003D5F70"/>
    <w:rsid w:val="003D6F78"/>
    <w:rsid w:val="00414FF4"/>
    <w:rsid w:val="004227B3"/>
    <w:rsid w:val="00431A1A"/>
    <w:rsid w:val="004418B0"/>
    <w:rsid w:val="004444E3"/>
    <w:rsid w:val="004661AC"/>
    <w:rsid w:val="00474D6C"/>
    <w:rsid w:val="004806BE"/>
    <w:rsid w:val="004A1131"/>
    <w:rsid w:val="004B20B6"/>
    <w:rsid w:val="004D1D30"/>
    <w:rsid w:val="004E2E54"/>
    <w:rsid w:val="004E4EE4"/>
    <w:rsid w:val="004F5E2D"/>
    <w:rsid w:val="0052591D"/>
    <w:rsid w:val="0053131B"/>
    <w:rsid w:val="00546080"/>
    <w:rsid w:val="00582CC9"/>
    <w:rsid w:val="00583908"/>
    <w:rsid w:val="00597FBC"/>
    <w:rsid w:val="005A14E1"/>
    <w:rsid w:val="005D63C7"/>
    <w:rsid w:val="005E110B"/>
    <w:rsid w:val="005E46D7"/>
    <w:rsid w:val="0060216A"/>
    <w:rsid w:val="006103DA"/>
    <w:rsid w:val="006126B5"/>
    <w:rsid w:val="006414B4"/>
    <w:rsid w:val="00645EC7"/>
    <w:rsid w:val="0064765A"/>
    <w:rsid w:val="00667070"/>
    <w:rsid w:val="0067085E"/>
    <w:rsid w:val="00681C72"/>
    <w:rsid w:val="00681E99"/>
    <w:rsid w:val="006861CA"/>
    <w:rsid w:val="006A4B02"/>
    <w:rsid w:val="006C1A53"/>
    <w:rsid w:val="006C25FD"/>
    <w:rsid w:val="006C270E"/>
    <w:rsid w:val="006C6197"/>
    <w:rsid w:val="006D405F"/>
    <w:rsid w:val="006D4D32"/>
    <w:rsid w:val="006E1CE9"/>
    <w:rsid w:val="006F3BBC"/>
    <w:rsid w:val="006F5163"/>
    <w:rsid w:val="0070023E"/>
    <w:rsid w:val="0071570C"/>
    <w:rsid w:val="00720B2B"/>
    <w:rsid w:val="00722603"/>
    <w:rsid w:val="007274B8"/>
    <w:rsid w:val="00740EA4"/>
    <w:rsid w:val="00750798"/>
    <w:rsid w:val="00760333"/>
    <w:rsid w:val="00762B3E"/>
    <w:rsid w:val="00774AA5"/>
    <w:rsid w:val="0077522F"/>
    <w:rsid w:val="00776F67"/>
    <w:rsid w:val="007859CB"/>
    <w:rsid w:val="00791EC6"/>
    <w:rsid w:val="00797B2D"/>
    <w:rsid w:val="007B11C4"/>
    <w:rsid w:val="007E2AF8"/>
    <w:rsid w:val="007F7536"/>
    <w:rsid w:val="00820390"/>
    <w:rsid w:val="00864EBD"/>
    <w:rsid w:val="00866825"/>
    <w:rsid w:val="00871673"/>
    <w:rsid w:val="008C1AEC"/>
    <w:rsid w:val="008C49D7"/>
    <w:rsid w:val="008E1974"/>
    <w:rsid w:val="008E2D93"/>
    <w:rsid w:val="00906CFB"/>
    <w:rsid w:val="00927153"/>
    <w:rsid w:val="00932A93"/>
    <w:rsid w:val="009335EE"/>
    <w:rsid w:val="00960F17"/>
    <w:rsid w:val="00980D73"/>
    <w:rsid w:val="009B2B19"/>
    <w:rsid w:val="009B3EB6"/>
    <w:rsid w:val="009D7AD7"/>
    <w:rsid w:val="009E6684"/>
    <w:rsid w:val="009F632D"/>
    <w:rsid w:val="009F7583"/>
    <w:rsid w:val="00A07DE7"/>
    <w:rsid w:val="00A12F78"/>
    <w:rsid w:val="00A147CC"/>
    <w:rsid w:val="00A15199"/>
    <w:rsid w:val="00A22AF1"/>
    <w:rsid w:val="00A2576C"/>
    <w:rsid w:val="00A445B7"/>
    <w:rsid w:val="00A62FE8"/>
    <w:rsid w:val="00A63933"/>
    <w:rsid w:val="00A826E0"/>
    <w:rsid w:val="00AA42E6"/>
    <w:rsid w:val="00AA51AA"/>
    <w:rsid w:val="00AA6F9A"/>
    <w:rsid w:val="00AB5BC7"/>
    <w:rsid w:val="00AB5D74"/>
    <w:rsid w:val="00AC3AD4"/>
    <w:rsid w:val="00B003E4"/>
    <w:rsid w:val="00B05A4D"/>
    <w:rsid w:val="00B06EA9"/>
    <w:rsid w:val="00B11DC0"/>
    <w:rsid w:val="00B16F93"/>
    <w:rsid w:val="00B301DA"/>
    <w:rsid w:val="00B4525C"/>
    <w:rsid w:val="00B53435"/>
    <w:rsid w:val="00B626E6"/>
    <w:rsid w:val="00B82BDB"/>
    <w:rsid w:val="00B87BAF"/>
    <w:rsid w:val="00BA1740"/>
    <w:rsid w:val="00BA1FB5"/>
    <w:rsid w:val="00BB7D9B"/>
    <w:rsid w:val="00BE2D74"/>
    <w:rsid w:val="00C02BDE"/>
    <w:rsid w:val="00C0431C"/>
    <w:rsid w:val="00C15E42"/>
    <w:rsid w:val="00C576A5"/>
    <w:rsid w:val="00C6211D"/>
    <w:rsid w:val="00C63C48"/>
    <w:rsid w:val="00C64263"/>
    <w:rsid w:val="00C658C3"/>
    <w:rsid w:val="00C65F9E"/>
    <w:rsid w:val="00C80AB1"/>
    <w:rsid w:val="00C8471B"/>
    <w:rsid w:val="00C9671F"/>
    <w:rsid w:val="00CB7C75"/>
    <w:rsid w:val="00CD27F3"/>
    <w:rsid w:val="00CD45D7"/>
    <w:rsid w:val="00CE1F8F"/>
    <w:rsid w:val="00CF63E1"/>
    <w:rsid w:val="00CF65A4"/>
    <w:rsid w:val="00D12F9A"/>
    <w:rsid w:val="00D23A28"/>
    <w:rsid w:val="00D36610"/>
    <w:rsid w:val="00D369FB"/>
    <w:rsid w:val="00D42BF7"/>
    <w:rsid w:val="00D44C4F"/>
    <w:rsid w:val="00D455A1"/>
    <w:rsid w:val="00D74176"/>
    <w:rsid w:val="00D74982"/>
    <w:rsid w:val="00DB1FC1"/>
    <w:rsid w:val="00DB6376"/>
    <w:rsid w:val="00DE1ADF"/>
    <w:rsid w:val="00DF667E"/>
    <w:rsid w:val="00E218A2"/>
    <w:rsid w:val="00E27556"/>
    <w:rsid w:val="00E316FD"/>
    <w:rsid w:val="00E36F2D"/>
    <w:rsid w:val="00E50B76"/>
    <w:rsid w:val="00E53789"/>
    <w:rsid w:val="00E70422"/>
    <w:rsid w:val="00E83CCD"/>
    <w:rsid w:val="00E86E49"/>
    <w:rsid w:val="00E9008D"/>
    <w:rsid w:val="00E96A14"/>
    <w:rsid w:val="00E97245"/>
    <w:rsid w:val="00E97505"/>
    <w:rsid w:val="00EB0AC7"/>
    <w:rsid w:val="00EC5F69"/>
    <w:rsid w:val="00F15547"/>
    <w:rsid w:val="00F15D76"/>
    <w:rsid w:val="00F33667"/>
    <w:rsid w:val="00F528E5"/>
    <w:rsid w:val="00F529E9"/>
    <w:rsid w:val="00F539BF"/>
    <w:rsid w:val="00F82CD1"/>
    <w:rsid w:val="00F94258"/>
    <w:rsid w:val="00FA1D58"/>
    <w:rsid w:val="00FB77E7"/>
    <w:rsid w:val="00FD46BD"/>
    <w:rsid w:val="00FE4761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DAD"/>
  <w15:docId w15:val="{2167D5CB-8E1C-4948-B926-82C90FD0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itron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B6AE-84E1-466D-B7BB-32E1D8E0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5459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4</cp:revision>
  <cp:lastPrinted>2016-05-30T10:30:00Z</cp:lastPrinted>
  <dcterms:created xsi:type="dcterms:W3CDTF">2016-05-30T11:45:00Z</dcterms:created>
  <dcterms:modified xsi:type="dcterms:W3CDTF">2016-05-30T12:15:00Z</dcterms:modified>
</cp:coreProperties>
</file>